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6D" w:rsidRDefault="0028532D">
      <w:pPr>
        <w:jc w:val="center"/>
      </w:pPr>
      <w:r>
        <w:rPr>
          <w:noProof/>
          <w:lang w:val="ru-RU"/>
        </w:rPr>
        <w:drawing>
          <wp:inline distT="0" distB="0" distL="0" distR="0">
            <wp:extent cx="570865" cy="7899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6D" w:rsidRDefault="002853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Україна </w:t>
      </w:r>
    </w:p>
    <w:p w:rsidR="00E50F6D" w:rsidRDefault="0028532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E50F6D" w:rsidRDefault="002853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Запорізької області </w:t>
      </w:r>
    </w:p>
    <w:p w:rsidR="00E50F6D" w:rsidRDefault="0028532D">
      <w:pPr>
        <w:jc w:val="center"/>
        <w:rPr>
          <w:sz w:val="28"/>
          <w:szCs w:val="28"/>
        </w:rPr>
      </w:pPr>
      <w:r>
        <w:rPr>
          <w:sz w:val="28"/>
          <w:szCs w:val="28"/>
        </w:rPr>
        <w:t>VІІ скликання</w:t>
      </w:r>
    </w:p>
    <w:p w:rsidR="00E50F6D" w:rsidRDefault="0028532D">
      <w:pPr>
        <w:jc w:val="center"/>
        <w:rPr>
          <w:sz w:val="28"/>
        </w:rPr>
      </w:pPr>
      <w:r>
        <w:rPr>
          <w:sz w:val="28"/>
        </w:rPr>
        <w:t>___ сесія</w:t>
      </w:r>
    </w:p>
    <w:p w:rsidR="00E50F6D" w:rsidRDefault="00E50F6D">
      <w:pPr>
        <w:jc w:val="center"/>
        <w:rPr>
          <w:sz w:val="28"/>
          <w:szCs w:val="28"/>
        </w:rPr>
      </w:pPr>
    </w:p>
    <w:p w:rsidR="00E50F6D" w:rsidRDefault="002853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E50F6D" w:rsidRDefault="00E50F6D">
      <w:pPr>
        <w:jc w:val="center"/>
        <w:rPr>
          <w:sz w:val="28"/>
          <w:szCs w:val="28"/>
        </w:rPr>
      </w:pPr>
    </w:p>
    <w:p w:rsidR="00E50F6D" w:rsidRDefault="0028532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E50F6D" w:rsidRDefault="00E50F6D">
      <w:pPr>
        <w:overflowPunct w:val="0"/>
        <w:jc w:val="both"/>
        <w:rPr>
          <w:rFonts w:ascii="Times New Roman CYR" w:hAnsi="Times New Roman CYR" w:cs="Times New Roman CYR"/>
          <w:sz w:val="28"/>
        </w:rPr>
      </w:pPr>
    </w:p>
    <w:p w:rsidR="00E50F6D" w:rsidRDefault="0028532D">
      <w:p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26 сесії Мелітопольської міської ради Запорізької області VІІ скликання від 19.12.2016 № 2/50 «Про затвердження міської програми «Розвиток діяльності національно-культурних товариств            м. Мелітополя»  </w:t>
      </w:r>
    </w:p>
    <w:p w:rsidR="00E50F6D" w:rsidRDefault="00E50F6D">
      <w:pPr>
        <w:keepNext/>
        <w:jc w:val="center"/>
        <w:rPr>
          <w:b/>
          <w:sz w:val="28"/>
          <w:szCs w:val="28"/>
        </w:rPr>
      </w:pPr>
    </w:p>
    <w:p w:rsidR="00E50F6D" w:rsidRDefault="0028532D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ст. 26 Закону України «Про місцеве самоврядування в Україні», ст. 91 Бюджетного кодексу України</w:t>
      </w:r>
    </w:p>
    <w:p w:rsidR="00E50F6D" w:rsidRDefault="00E50F6D">
      <w:pPr>
        <w:rPr>
          <w:sz w:val="28"/>
          <w:szCs w:val="28"/>
        </w:rPr>
      </w:pPr>
    </w:p>
    <w:p w:rsidR="00E50F6D" w:rsidRDefault="0028532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Мелітопольська міська рада Запорізької області </w:t>
      </w:r>
    </w:p>
    <w:p w:rsidR="00E50F6D" w:rsidRDefault="00E50F6D">
      <w:pPr>
        <w:ind w:firstLine="851"/>
        <w:rPr>
          <w:sz w:val="16"/>
          <w:szCs w:val="16"/>
        </w:rPr>
      </w:pPr>
    </w:p>
    <w:p w:rsidR="00E50F6D" w:rsidRDefault="0028532D">
      <w:pPr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 w:rsidR="00E50F6D" w:rsidRDefault="00E50F6D">
      <w:pPr>
        <w:ind w:firstLine="851"/>
        <w:jc w:val="both"/>
        <w:rPr>
          <w:sz w:val="18"/>
          <w:szCs w:val="18"/>
        </w:rPr>
      </w:pPr>
    </w:p>
    <w:p w:rsidR="00E50F6D" w:rsidRDefault="00285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рішення 26 сесії Мелітопольської міської ради Запорізької області VІІ скликання від 19.12.2016 № 2/50 «Про затвердження міської програми «Розвиток діяльності національно-культурних товариств            м. Мелітополя», а саме викласти п.5 в такій редакції: </w:t>
      </w:r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>«5. Перелік заходів Програми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613"/>
        <w:gridCol w:w="1958"/>
      </w:tblGrid>
      <w:tr w:rsidR="00E50F6D">
        <w:trPr>
          <w:cantSplit/>
        </w:trPr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 заходів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Строки виконання</w:t>
            </w:r>
          </w:p>
        </w:tc>
      </w:tr>
      <w:tr w:rsidR="00E50F6D">
        <w:trPr>
          <w:cantSplit/>
        </w:trPr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участі у конференціях, святах, семінарах, нарадах з питань, що стосуються діяльності національних меншин та проведення засідань «круглого столу» до визначних та пам’ятних дат (міста, області, держави) (оплата послуг сторонніх фахівців, придбання канцелярського приладдя, сувенірів, нагород, дипломів, грамот)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</w:tr>
      <w:tr w:rsidR="00E50F6D">
        <w:trPr>
          <w:cantSplit/>
        </w:trPr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підтримки в організації та проведенні різноманітних заходів в НКТ (оплата послуг сторонніх фахівців, придбання канцелярського приладдя, сувенірів, нагород, дипломів, грамот)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</w:tr>
      <w:tr w:rsidR="00E50F6D">
        <w:trPr>
          <w:cantSplit/>
        </w:trPr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і підтримка діяльності недільних шкіл НКТ та інших навчальних закладів з поглибленим вивченням мов національних меншин, забезпечення їх сучасною навчально-методичною літературою (оплата послуг сторонніх фахівців)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</w:tr>
    </w:tbl>
    <w:p w:rsidR="00E50F6D" w:rsidRDefault="0028532D">
      <w:pPr>
        <w:pageBreakBefore/>
        <w:jc w:val="center"/>
      </w:pPr>
      <w:r>
        <w:lastRenderedPageBreak/>
        <w:t>2</w:t>
      </w:r>
    </w:p>
    <w:p w:rsidR="00E50F6D" w:rsidRDefault="00E50F6D">
      <w:pPr>
        <w:jc w:val="center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615"/>
        <w:gridCol w:w="1956"/>
      </w:tblGrid>
      <w:tr w:rsidR="00E50F6D">
        <w:trPr>
          <w:cantSplit/>
        </w:trPr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Підтримка ініціатив НКТ щодо увічнення пам’яті представників різних національностей, які здійснили внесок у культурне та соціально-економічне зростання міста (оплата послуг сторонніх фахівців, придбання канцелярського приладдя, сувенірів, нагород, дипломів, грамот)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</w:tr>
      <w:tr w:rsidR="00E50F6D">
        <w:trPr>
          <w:cantSplit/>
        </w:trPr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плану міжкультурної інтеграції міста Мелітопо</w:t>
            </w:r>
            <w:r w:rsidRPr="002853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(оплата послуг сторонніх фахівців, придбання канцелярського приладдя, сувенірів, нагород, дипломів, грамот)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</w:tr>
      <w:tr w:rsidR="00E50F6D">
        <w:trPr>
          <w:cantSplit/>
        </w:trPr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Підтримка участі творчих колективів у фестивалях національних культур різного рівня (оплата транспортних послуг)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</w:tr>
      <w:tr w:rsidR="00E50F6D">
        <w:trPr>
          <w:cantSplit/>
        </w:trPr>
        <w:tc>
          <w:tcPr>
            <w:tcW w:w="7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 w:rsidP="0028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Виготовлення презентаційних матеріалів, що відображають </w:t>
            </w:r>
            <w:proofErr w:type="spellStart"/>
            <w:r>
              <w:rPr>
                <w:sz w:val="28"/>
                <w:szCs w:val="28"/>
              </w:rPr>
              <w:t>інтеркультурність</w:t>
            </w:r>
            <w:proofErr w:type="spellEnd"/>
            <w:r>
              <w:rPr>
                <w:sz w:val="28"/>
                <w:szCs w:val="28"/>
              </w:rPr>
              <w:t xml:space="preserve"> міста (виготовлення друкованої продукції)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50F6D" w:rsidRDefault="0028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</w:tr>
    </w:tbl>
    <w:p w:rsidR="00E50F6D" w:rsidRDefault="00E50F6D">
      <w:pPr>
        <w:jc w:val="center"/>
        <w:rPr>
          <w:sz w:val="28"/>
          <w:szCs w:val="28"/>
          <w:lang w:val="ru-RU"/>
        </w:rPr>
      </w:pPr>
    </w:p>
    <w:p w:rsidR="00E50F6D" w:rsidRDefault="0028532D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Обсяг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фінансування</w:t>
      </w:r>
      <w:proofErr w:type="spellEnd"/>
      <w:r>
        <w:rPr>
          <w:sz w:val="28"/>
          <w:szCs w:val="28"/>
          <w:lang w:val="ru-RU"/>
        </w:rPr>
        <w:t xml:space="preserve"> по кожному заходу та </w:t>
      </w:r>
      <w:proofErr w:type="spellStart"/>
      <w:r>
        <w:rPr>
          <w:sz w:val="28"/>
          <w:szCs w:val="28"/>
          <w:lang w:val="ru-RU"/>
        </w:rPr>
        <w:t>найменування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видатків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ідставі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кошторисів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.</w:t>
      </w:r>
    </w:p>
    <w:p w:rsidR="00E50F6D" w:rsidRDefault="00E50F6D">
      <w:pPr>
        <w:ind w:firstLine="708"/>
        <w:jc w:val="both"/>
        <w:rPr>
          <w:sz w:val="28"/>
          <w:szCs w:val="28"/>
          <w:lang w:val="ru-RU"/>
        </w:rPr>
      </w:pPr>
    </w:p>
    <w:p w:rsidR="00E50F6D" w:rsidRDefault="00285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постійну депутатську комісію з гуманітарних питань та боротьби з корупцією.</w:t>
      </w:r>
    </w:p>
    <w:p w:rsidR="00E50F6D" w:rsidRDefault="00E50F6D">
      <w:pPr>
        <w:jc w:val="center"/>
        <w:rPr>
          <w:sz w:val="28"/>
          <w:szCs w:val="28"/>
          <w:shd w:val="clear" w:color="auto" w:fill="FFFF00"/>
        </w:rPr>
      </w:pPr>
    </w:p>
    <w:p w:rsidR="00E50F6D" w:rsidRDefault="00E50F6D">
      <w:pPr>
        <w:jc w:val="center"/>
        <w:rPr>
          <w:sz w:val="28"/>
          <w:szCs w:val="28"/>
          <w:shd w:val="clear" w:color="auto" w:fill="FFFF00"/>
        </w:rPr>
      </w:pPr>
    </w:p>
    <w:p w:rsidR="00E50F6D" w:rsidRDefault="00E50F6D">
      <w:pPr>
        <w:jc w:val="center"/>
        <w:rPr>
          <w:sz w:val="28"/>
          <w:szCs w:val="28"/>
          <w:shd w:val="clear" w:color="auto" w:fill="FFFF00"/>
        </w:rPr>
      </w:pPr>
    </w:p>
    <w:p w:rsidR="00E50F6D" w:rsidRDefault="0028532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Мінько</w:t>
      </w:r>
      <w:proofErr w:type="spellEnd"/>
    </w:p>
    <w:p w:rsidR="00E50F6D" w:rsidRDefault="00E50F6D">
      <w:pPr>
        <w:spacing w:after="200" w:line="276" w:lineRule="auto"/>
        <w:rPr>
          <w:sz w:val="28"/>
          <w:szCs w:val="28"/>
        </w:rPr>
      </w:pPr>
    </w:p>
    <w:p w:rsidR="00E50F6D" w:rsidRDefault="0028532D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Рішення підготував:</w:t>
      </w:r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культури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М.О. </w:t>
      </w:r>
      <w:proofErr w:type="spellStart"/>
      <w:r>
        <w:rPr>
          <w:sz w:val="28"/>
          <w:szCs w:val="28"/>
        </w:rPr>
        <w:t>Семікін</w:t>
      </w:r>
      <w:proofErr w:type="spellEnd"/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E50F6D" w:rsidRDefault="00E50F6D">
      <w:pPr>
        <w:jc w:val="both"/>
        <w:rPr>
          <w:sz w:val="28"/>
          <w:szCs w:val="28"/>
        </w:rPr>
      </w:pPr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вносить: </w:t>
      </w:r>
    </w:p>
    <w:p w:rsidR="00E50F6D" w:rsidRPr="0028532D" w:rsidRDefault="0028532D">
      <w:pPr>
        <w:jc w:val="both"/>
        <w:rPr>
          <w:sz w:val="28"/>
          <w:szCs w:val="28"/>
          <w:shd w:val="clear" w:color="auto" w:fill="FFFF00"/>
        </w:rPr>
      </w:pPr>
      <w:r w:rsidRPr="0028532D">
        <w:rPr>
          <w:sz w:val="28"/>
          <w:szCs w:val="28"/>
        </w:rPr>
        <w:t>Постійна депутатська комісія</w:t>
      </w:r>
      <w:r w:rsidRPr="0028532D">
        <w:rPr>
          <w:sz w:val="28"/>
          <w:szCs w:val="28"/>
          <w:shd w:val="clear" w:color="auto" w:fill="FFFF00"/>
        </w:rPr>
        <w:t xml:space="preserve"> </w:t>
      </w:r>
    </w:p>
    <w:p w:rsidR="00E50F6D" w:rsidRPr="0028532D" w:rsidRDefault="0028532D">
      <w:pPr>
        <w:jc w:val="both"/>
        <w:rPr>
          <w:sz w:val="28"/>
          <w:szCs w:val="28"/>
          <w:shd w:val="clear" w:color="auto" w:fill="FFFF00"/>
        </w:rPr>
      </w:pPr>
      <w:r w:rsidRPr="0028532D">
        <w:rPr>
          <w:sz w:val="28"/>
          <w:szCs w:val="28"/>
        </w:rPr>
        <w:t>з гуманітарних питань та</w:t>
      </w:r>
      <w:r w:rsidRPr="0028532D">
        <w:rPr>
          <w:sz w:val="28"/>
          <w:szCs w:val="28"/>
          <w:shd w:val="clear" w:color="auto" w:fill="FFFF00"/>
        </w:rPr>
        <w:t xml:space="preserve"> </w:t>
      </w:r>
    </w:p>
    <w:p w:rsidR="00E50F6D" w:rsidRDefault="0028532D">
      <w:pPr>
        <w:jc w:val="both"/>
        <w:rPr>
          <w:sz w:val="28"/>
          <w:szCs w:val="28"/>
        </w:rPr>
      </w:pPr>
      <w:r w:rsidRPr="0028532D">
        <w:rPr>
          <w:sz w:val="28"/>
          <w:szCs w:val="28"/>
        </w:rPr>
        <w:t>боротьби з корупцією</w:t>
      </w:r>
      <w:r w:rsidRPr="0028532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E50F6D" w:rsidRDefault="0028532D">
      <w:pPr>
        <w:ind w:right="-1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 xml:space="preserve">Перший заступник міського голови </w:t>
      </w:r>
      <w:r>
        <w:rPr>
          <w:color w:val="000000"/>
          <w:sz w:val="28"/>
          <w:szCs w:val="24"/>
        </w:rPr>
        <w:t>з питань</w:t>
      </w:r>
    </w:p>
    <w:p w:rsidR="00E50F6D" w:rsidRDefault="0028532D">
      <w:pPr>
        <w:ind w:right="-1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діяльності виконавчих органів ради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sz w:val="28"/>
          <w:szCs w:val="24"/>
        </w:rPr>
        <w:t>І.В. Рудакова</w:t>
      </w:r>
    </w:p>
    <w:p w:rsidR="00E50F6D" w:rsidRDefault="0028532D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50F6D" w:rsidRDefault="00E50F6D">
      <w:pPr>
        <w:ind w:right="-1"/>
        <w:jc w:val="both"/>
        <w:rPr>
          <w:sz w:val="28"/>
          <w:szCs w:val="24"/>
        </w:rPr>
      </w:pPr>
    </w:p>
    <w:p w:rsidR="00E50F6D" w:rsidRDefault="0028532D">
      <w:p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Заступник міського голови з питань </w:t>
      </w:r>
    </w:p>
    <w:p w:rsidR="00E50F6D" w:rsidRDefault="0028532D">
      <w:pPr>
        <w:ind w:right="-1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>діяльності виконавчих органів ради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  <w:t>С.О. Бойко</w:t>
      </w:r>
    </w:p>
    <w:p w:rsidR="00E50F6D" w:rsidRDefault="0028532D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50F6D" w:rsidRDefault="00E50F6D">
      <w:pPr>
        <w:ind w:left="6372" w:firstLine="708"/>
        <w:jc w:val="both"/>
        <w:rPr>
          <w:sz w:val="28"/>
          <w:szCs w:val="28"/>
        </w:rPr>
      </w:pPr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фінансового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Я.В. Чабан</w:t>
      </w:r>
    </w:p>
    <w:p w:rsidR="00E50F6D" w:rsidRDefault="0028532D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50F6D" w:rsidRDefault="00E50F6D">
      <w:pPr>
        <w:ind w:left="6372" w:firstLine="708"/>
        <w:jc w:val="both"/>
        <w:rPr>
          <w:sz w:val="28"/>
          <w:szCs w:val="28"/>
        </w:rPr>
      </w:pPr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забезпечення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М.С. Гринько</w:t>
      </w:r>
    </w:p>
    <w:p w:rsidR="00E50F6D" w:rsidRDefault="0028532D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50F6D" w:rsidRDefault="00E50F6D">
      <w:pPr>
        <w:jc w:val="both"/>
        <w:rPr>
          <w:sz w:val="28"/>
          <w:szCs w:val="28"/>
        </w:rPr>
      </w:pPr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з регуляторної </w:t>
      </w:r>
    </w:p>
    <w:p w:rsidR="00E50F6D" w:rsidRDefault="00285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політики та конкурсних закупівель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Т.В. </w:t>
      </w:r>
      <w:proofErr w:type="spellStart"/>
      <w:r>
        <w:rPr>
          <w:sz w:val="28"/>
          <w:szCs w:val="28"/>
        </w:rPr>
        <w:t>Житник</w:t>
      </w:r>
      <w:proofErr w:type="spellEnd"/>
    </w:p>
    <w:p w:rsidR="00E50F6D" w:rsidRDefault="0028532D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E50F6D" w:rsidRDefault="00E50F6D">
      <w:pPr>
        <w:jc w:val="both"/>
        <w:rPr>
          <w:sz w:val="28"/>
          <w:szCs w:val="28"/>
        </w:rPr>
      </w:pPr>
    </w:p>
    <w:p w:rsidR="00E50F6D" w:rsidRDefault="00E50F6D">
      <w:pPr>
        <w:ind w:left="6372" w:firstLine="708"/>
        <w:jc w:val="both"/>
        <w:rPr>
          <w:sz w:val="28"/>
          <w:szCs w:val="28"/>
        </w:rPr>
      </w:pPr>
    </w:p>
    <w:p w:rsidR="00E50F6D" w:rsidRDefault="0028532D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спеціаліст-коректор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Л.С. Захарова</w:t>
      </w:r>
    </w:p>
    <w:p w:rsidR="00E50F6D" w:rsidRDefault="0028532D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E50F6D" w:rsidSect="00E50F6D">
      <w:pgSz w:w="11906" w:h="16838"/>
      <w:pgMar w:top="851" w:right="850" w:bottom="851" w:left="1701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F6D"/>
    <w:rsid w:val="000F3E12"/>
    <w:rsid w:val="0028532D"/>
    <w:rsid w:val="003C0B99"/>
    <w:rsid w:val="00E5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79297D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4">
    <w:name w:val="Заголовок"/>
    <w:basedOn w:val="a"/>
    <w:next w:val="a5"/>
    <w:rsid w:val="00E50F6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E50F6D"/>
    <w:pPr>
      <w:spacing w:after="140" w:line="288" w:lineRule="auto"/>
    </w:pPr>
  </w:style>
  <w:style w:type="paragraph" w:styleId="a6">
    <w:name w:val="List"/>
    <w:basedOn w:val="a5"/>
    <w:rsid w:val="00E50F6D"/>
    <w:rPr>
      <w:rFonts w:cs="FreeSans"/>
    </w:rPr>
  </w:style>
  <w:style w:type="paragraph" w:styleId="a7">
    <w:name w:val="Title"/>
    <w:basedOn w:val="a"/>
    <w:rsid w:val="00E50F6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E50F6D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929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a">
    <w:name w:val="Balloon Text"/>
    <w:basedOn w:val="a"/>
    <w:uiPriority w:val="99"/>
    <w:semiHidden/>
    <w:unhideWhenUsed/>
    <w:rsid w:val="00792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2017-01-24T09:16:00Z</cp:lastPrinted>
  <dcterms:created xsi:type="dcterms:W3CDTF">2017-01-24T11:05:00Z</dcterms:created>
  <dcterms:modified xsi:type="dcterms:W3CDTF">2017-01-24T11:05:00Z</dcterms:modified>
  <dc:language>ru-RU</dc:language>
</cp:coreProperties>
</file>